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BCF" w:rsidRDefault="00DD4BCF">
      <w:pPr>
        <w:spacing w:after="180"/>
        <w:jc w:val="center"/>
      </w:pPr>
      <w:r>
        <w:rPr>
          <w:rFonts w:ascii="Mongolian Baiti" w:hAnsi="Mongolian Baiti" w:cs="Mongolian Baiti"/>
          <w:sz w:val="36"/>
          <w:szCs w:val="36"/>
        </w:rPr>
        <w:t>Lakeview Presbyterian Church</w:t>
      </w:r>
    </w:p>
    <w:p w:rsidR="00DD4BCF" w:rsidRPr="00161089" w:rsidRDefault="00DD4BCF">
      <w:pPr>
        <w:jc w:val="center"/>
        <w:rPr>
          <w:rFonts w:ascii="Lucida Sans" w:hAnsi="Lucida Sans"/>
        </w:rPr>
      </w:pPr>
      <w:r w:rsidRPr="00161089">
        <w:rPr>
          <w:rFonts w:ascii="Lucida Sans" w:eastAsia="Yu Gothic UI" w:hAnsi="Lucida Sans" w:cs="Yu Gothic UI"/>
          <w:sz w:val="26"/>
          <w:szCs w:val="26"/>
        </w:rPr>
        <w:t>5914 Canal Boulevard</w:t>
      </w:r>
    </w:p>
    <w:p w:rsidR="00DD4BCF" w:rsidRDefault="00DD4BCF">
      <w:pPr>
        <w:jc w:val="center"/>
      </w:pPr>
    </w:p>
    <w:p w:rsidR="00DD4BCF" w:rsidRDefault="00DD4BCF" w:rsidP="00161089">
      <w:pPr>
        <w:spacing w:after="120"/>
        <w:jc w:val="both"/>
      </w:pPr>
      <w:r>
        <w:t xml:space="preserve">Lakeview Presbyterian Church originated as a </w:t>
      </w:r>
      <w:r>
        <w:sym w:font="WP TypographicSymbols" w:char="0041"/>
      </w:r>
      <w:r>
        <w:t>small neighborhood church</w:t>
      </w:r>
      <w:r>
        <w:sym w:font="WP TypographicSymbols" w:char="0040"/>
      </w:r>
      <w:r>
        <w:t xml:space="preserve"> in 1912. In a suburb that expanded rapidly after World War II, the congregation</w:t>
      </w:r>
      <w:r>
        <w:sym w:font="WP TypographicSymbols" w:char="0043"/>
      </w:r>
      <w:r>
        <w:t>like its Catholic counterparts in Metairie</w:t>
      </w:r>
      <w:r>
        <w:sym w:font="WP TypographicSymbols" w:char="0043"/>
      </w:r>
      <w:r>
        <w:t xml:space="preserve">outgrew its earlier home. </w:t>
      </w:r>
    </w:p>
    <w:p w:rsidR="00DD4BCF" w:rsidRDefault="00DD4BCF" w:rsidP="00161089">
      <w:pPr>
        <w:spacing w:after="120"/>
        <w:jc w:val="both"/>
      </w:pPr>
      <w:r>
        <w:t xml:space="preserve">For a new home, it selected a no-nonsense geometric style by Edward M. Y. </w:t>
      </w:r>
      <w:proofErr w:type="spellStart"/>
      <w:r>
        <w:t>Tsoi</w:t>
      </w:r>
      <w:proofErr w:type="spellEnd"/>
      <w:r>
        <w:t xml:space="preserve">. The windows, likewise, are composed of simple rectangles that complement the Modernist architecture. Mainly in earth tones, these were designed by Robert Frei of the Emil Frei Studio of St. Louis, Missouri, in 1959-1960, and were installed as part of the original architectural plans. A striking terra cotta panel behind the altar resembles the one designed by </w:t>
      </w:r>
      <w:proofErr w:type="spellStart"/>
      <w:r>
        <w:t>Tsoi</w:t>
      </w:r>
      <w:proofErr w:type="spellEnd"/>
      <w:r>
        <w:t xml:space="preserve"> for the Chinese Presbyterian Church on Bienville Street, in Mid-City.</w:t>
      </w:r>
    </w:p>
    <w:p w:rsidR="00DD4BCF" w:rsidRDefault="00DD4BCF" w:rsidP="00161089">
      <w:pPr>
        <w:spacing w:after="120"/>
        <w:jc w:val="both"/>
      </w:pPr>
      <w:r>
        <w:t xml:space="preserve">Architect Edward </w:t>
      </w:r>
      <w:proofErr w:type="spellStart"/>
      <w:r>
        <w:t>Tsoi</w:t>
      </w:r>
      <w:proofErr w:type="spellEnd"/>
      <w:r>
        <w:t xml:space="preserve"> moved from </w:t>
      </w:r>
      <w:r w:rsidR="00161089">
        <w:t>Canton</w:t>
      </w:r>
      <w:bookmarkStart w:id="0" w:name="_GoBack"/>
      <w:bookmarkEnd w:id="0"/>
      <w:r>
        <w:t xml:space="preserve">, southern China, when the Japanese invaded in 1937. After a stint with A. Town Hays, a Baton Rouge architect specializing in traditional styles (think of the Tudor-style wedding chapel at First Presbyterian Church in Baton Rouge), </w:t>
      </w:r>
      <w:proofErr w:type="spellStart"/>
      <w:r>
        <w:t>Tsoi</w:t>
      </w:r>
      <w:proofErr w:type="spellEnd"/>
      <w:r>
        <w:t xml:space="preserve"> moved to the Modernist architectural firm of Burk, </w:t>
      </w:r>
      <w:proofErr w:type="spellStart"/>
      <w:r>
        <w:t>LeBreton</w:t>
      </w:r>
      <w:proofErr w:type="spellEnd"/>
      <w:r>
        <w:t xml:space="preserve"> and </w:t>
      </w:r>
      <w:proofErr w:type="spellStart"/>
      <w:r>
        <w:t>Lamantia</w:t>
      </w:r>
      <w:proofErr w:type="spellEnd"/>
      <w:r>
        <w:t xml:space="preserve"> in New Orleans (think of St. Pius X Catholic Church in Lake Vista). Eventually he launched his own firm. The Preservation Resource Center profiled </w:t>
      </w:r>
      <w:proofErr w:type="spellStart"/>
      <w:r>
        <w:t>Tsoi</w:t>
      </w:r>
      <w:proofErr w:type="spellEnd"/>
      <w:r>
        <w:t xml:space="preserve"> in its 2019 series on Modernism in New Orleans. (His best-known works may be the large, boxy, functional </w:t>
      </w:r>
      <w:proofErr w:type="spellStart"/>
      <w:r>
        <w:t>Schwegmann</w:t>
      </w:r>
      <w:proofErr w:type="spellEnd"/>
      <w:r>
        <w:t xml:space="preserve"> grocery stores.)</w:t>
      </w:r>
    </w:p>
    <w:p w:rsidR="00DD4BCF" w:rsidRDefault="00DD4BCF" w:rsidP="00161089">
      <w:pPr>
        <w:spacing w:after="120"/>
        <w:jc w:val="both"/>
      </w:pPr>
      <w:proofErr w:type="spellStart"/>
      <w:r>
        <w:t>Tsoi</w:t>
      </w:r>
      <w:proofErr w:type="spellEnd"/>
      <w:r>
        <w:sym w:font="WP TypographicSymbols" w:char="003D"/>
      </w:r>
      <w:r>
        <w:t>s 1963 sanctuary building for the Chinese Presbyterian Church includes windows like those at Lakeview Presbyterian Church, though they are dominated by blue with random playful red rectangles. The Frei archives doc</w:t>
      </w:r>
      <w:r w:rsidR="00161089">
        <w:t xml:space="preserve">ument that, working with </w:t>
      </w:r>
      <w:proofErr w:type="spellStart"/>
      <w:r w:rsidR="00161089">
        <w:t>Tsoi</w:t>
      </w:r>
      <w:proofErr w:type="spellEnd"/>
      <w:r w:rsidR="00161089">
        <w:t xml:space="preserve">, </w:t>
      </w:r>
      <w:r>
        <w:t xml:space="preserve">Robert Frei designed the windows for both Lakeview Presbyterian Church (in 1959-1960) and the Chinese Presbyterian Church (1962).                                                                                                                   </w:t>
      </w:r>
    </w:p>
    <w:p w:rsidR="00DD4BCF" w:rsidRDefault="00DD4BCF"/>
    <w:p w:rsidR="00DD4BCF" w:rsidRDefault="00DD4BCF">
      <w:r>
        <w:rPr>
          <w:i/>
          <w:iCs/>
        </w:rPr>
        <w:t>Not visited.</w:t>
      </w:r>
    </w:p>
    <w:p w:rsidR="00DD4BCF" w:rsidRDefault="00DD4BCF"/>
    <w:p w:rsidR="00DD4BCF" w:rsidRDefault="00DD4BCF"/>
    <w:p w:rsidR="00DD4BCF" w:rsidRDefault="00DD4BCF">
      <w:pPr>
        <w:jc w:val="center"/>
        <w:rPr>
          <w:rFonts w:ascii="Lucida Sans" w:hAnsi="Lucida Sans" w:cs="Lucida Sans"/>
          <w:sz w:val="26"/>
          <w:szCs w:val="26"/>
        </w:rPr>
      </w:pPr>
      <w:r>
        <w:rPr>
          <w:rFonts w:ascii="Lucida Sans" w:hAnsi="Lucida Sans" w:cs="Lucida Sans"/>
          <w:sz w:val="26"/>
          <w:szCs w:val="26"/>
        </w:rPr>
        <w:t>If citing information from this document, please acknowledge the</w:t>
      </w:r>
    </w:p>
    <w:p w:rsidR="00DD4BCF" w:rsidRDefault="00DD4BCF">
      <w:pPr>
        <w:jc w:val="center"/>
      </w:pPr>
      <w:r>
        <w:rPr>
          <w:rFonts w:ascii="Lucida Sans" w:hAnsi="Lucida Sans" w:cs="Lucida Sans"/>
          <w:sz w:val="26"/>
          <w:szCs w:val="26"/>
        </w:rPr>
        <w:t>Preservation Resource Center of New Orleans, 2021.</w:t>
      </w:r>
    </w:p>
    <w:sectPr w:rsidR="00DD4BCF" w:rsidSect="00DD4BC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CF"/>
    <w:rsid w:val="00161089"/>
    <w:rsid w:val="00DD4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0950399-7935-40C3-9881-F8F3D8E8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2021-05-25T21:06:00Z</dcterms:created>
  <dcterms:modified xsi:type="dcterms:W3CDTF">2021-05-25T21:06:00Z</dcterms:modified>
</cp:coreProperties>
</file>