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38" w:rsidRDefault="00A26638">
      <w:pPr>
        <w:spacing w:after="190"/>
        <w:jc w:val="center"/>
      </w:pPr>
      <w:r>
        <w:rPr>
          <w:rFonts w:ascii="Mongolian Baiti" w:hAnsi="Mongolian Baiti" w:cs="Mongolian Baiti"/>
          <w:sz w:val="38"/>
          <w:szCs w:val="38"/>
        </w:rPr>
        <w:t>Our Lady of Fatima</w:t>
      </w:r>
    </w:p>
    <w:p w:rsidR="00A26638" w:rsidRPr="006C4884" w:rsidRDefault="00A26638">
      <w:pPr>
        <w:jc w:val="center"/>
        <w:rPr>
          <w:rFonts w:ascii="Lucida Sans" w:hAnsi="Lucida Sans"/>
        </w:rPr>
      </w:pPr>
      <w:r w:rsidRPr="006C4884">
        <w:rPr>
          <w:rFonts w:ascii="Lucida Sans" w:eastAsia="Yu Gothic UI" w:hAnsi="Lucida Sans" w:cs="Yu Gothic UI"/>
          <w:sz w:val="26"/>
          <w:szCs w:val="26"/>
        </w:rPr>
        <w:t xml:space="preserve">66110 </w:t>
      </w:r>
      <w:proofErr w:type="spellStart"/>
      <w:r w:rsidRPr="006C4884">
        <w:rPr>
          <w:rFonts w:ascii="Lucida Sans" w:eastAsia="Yu Gothic UI" w:hAnsi="Lucida Sans" w:cs="Yu Gothic UI"/>
          <w:sz w:val="26"/>
          <w:szCs w:val="26"/>
        </w:rPr>
        <w:t>Vortisch</w:t>
      </w:r>
      <w:proofErr w:type="spellEnd"/>
      <w:r w:rsidRPr="006C4884">
        <w:rPr>
          <w:rFonts w:ascii="Lucida Sans" w:eastAsia="Yu Gothic UI" w:hAnsi="Lucida Sans" w:cs="Yu Gothic UI"/>
          <w:sz w:val="26"/>
          <w:szCs w:val="26"/>
        </w:rPr>
        <w:t xml:space="preserve"> R</w:t>
      </w:r>
      <w:r w:rsidR="006C4884">
        <w:rPr>
          <w:rFonts w:ascii="Lucida Sans" w:eastAsia="Yu Gothic UI" w:hAnsi="Lucida Sans" w:cs="Yu Gothic UI"/>
          <w:sz w:val="26"/>
          <w:szCs w:val="26"/>
        </w:rPr>
        <w:t>oa</w:t>
      </w:r>
      <w:r w:rsidRPr="006C4884">
        <w:rPr>
          <w:rFonts w:ascii="Lucida Sans" w:eastAsia="Yu Gothic UI" w:hAnsi="Lucida Sans" w:cs="Yu Gothic UI"/>
          <w:sz w:val="26"/>
          <w:szCs w:val="26"/>
        </w:rPr>
        <w:t>d, Lacombe</w:t>
      </w:r>
    </w:p>
    <w:p w:rsidR="00A26638" w:rsidRDefault="00A26638">
      <w:pPr>
        <w:jc w:val="center"/>
      </w:pPr>
    </w:p>
    <w:p w:rsidR="00A26638" w:rsidRDefault="00A26638">
      <w:pPr>
        <w:jc w:val="center"/>
      </w:pPr>
    </w:p>
    <w:p w:rsidR="00A26638" w:rsidRDefault="00A26638" w:rsidP="006C4884">
      <w:pPr>
        <w:spacing w:after="120"/>
        <w:jc w:val="both"/>
      </w:pPr>
      <w:r>
        <w:t xml:space="preserve">Our Lady of Fatima is a Latin Mass Community, which rejects the decisions of Vatican II. </w:t>
      </w:r>
    </w:p>
    <w:p w:rsidR="00A26638" w:rsidRDefault="00A26638">
      <w:pPr>
        <w:jc w:val="both"/>
      </w:pPr>
      <w:r>
        <w:t>All windows have served in other churches before their installation here.</w:t>
      </w:r>
    </w:p>
    <w:p w:rsidR="00A26638" w:rsidRDefault="00A26638">
      <w:pPr>
        <w:jc w:val="center"/>
      </w:pPr>
    </w:p>
    <w:p w:rsidR="00A26638" w:rsidRDefault="00A26638">
      <w:pPr>
        <w:jc w:val="center"/>
      </w:pPr>
    </w:p>
    <w:p w:rsidR="00A26638" w:rsidRDefault="00A26638">
      <w:pPr>
        <w:jc w:val="center"/>
      </w:pPr>
      <w:r>
        <w:rPr>
          <w:b/>
          <w:bCs/>
        </w:rPr>
        <w:t>Windows</w:t>
      </w:r>
    </w:p>
    <w:p w:rsidR="00A26638" w:rsidRDefault="00A26638">
      <w:pPr>
        <w:jc w:val="center"/>
      </w:pPr>
    </w:p>
    <w:p w:rsidR="00A26638" w:rsidRDefault="00A26638">
      <w:pPr>
        <w:spacing w:after="120"/>
        <w:jc w:val="center"/>
      </w:pPr>
      <w:r>
        <w:t>Christ with Crown of Thorns</w:t>
      </w:r>
    </w:p>
    <w:p w:rsidR="00A26638" w:rsidRDefault="00A26638">
      <w:pPr>
        <w:jc w:val="center"/>
      </w:pPr>
      <w:r>
        <w:rPr>
          <w:u w:val="single"/>
        </w:rPr>
        <w:t>Altar</w:t>
      </w:r>
    </w:p>
    <w:p w:rsidR="00A26638" w:rsidRDefault="00A26638">
      <w:pPr>
        <w:jc w:val="center"/>
      </w:pPr>
    </w:p>
    <w:p w:rsidR="00A26638" w:rsidRDefault="00A26638" w:rsidP="006C4884">
      <w:pPr>
        <w:tabs>
          <w:tab w:val="right" w:pos="9360"/>
        </w:tabs>
        <w:spacing w:after="120"/>
      </w:pPr>
      <w:r>
        <w:t xml:space="preserve">Our Lady of Guadalupe </w:t>
      </w:r>
      <w:r>
        <w:rPr>
          <w:vertAlign w:val="superscript"/>
        </w:rPr>
        <w:t>1</w:t>
      </w:r>
      <w:r>
        <w:tab/>
        <w:t>Mary and Child</w:t>
      </w:r>
    </w:p>
    <w:p w:rsidR="00A26638" w:rsidRDefault="00A26638" w:rsidP="006C4884">
      <w:pPr>
        <w:tabs>
          <w:tab w:val="right" w:pos="9360"/>
        </w:tabs>
        <w:spacing w:after="120"/>
      </w:pPr>
      <w:r>
        <w:t>St. Patrick</w:t>
      </w:r>
      <w:r>
        <w:tab/>
        <w:t xml:space="preserve">St. Francis of </w:t>
      </w:r>
      <w:proofErr w:type="gramStart"/>
      <w:r>
        <w:t>Assisi</w:t>
      </w:r>
      <w:r>
        <w:rPr>
          <w:vertAlign w:val="superscript"/>
        </w:rPr>
        <w:t xml:space="preserve">  2</w:t>
      </w:r>
      <w:proofErr w:type="gramEnd"/>
    </w:p>
    <w:p w:rsidR="00A26638" w:rsidRDefault="00A266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</w:pPr>
      <w:r>
        <w:t xml:space="preserve">Christ the Shepherd </w:t>
      </w:r>
      <w:r>
        <w:rPr>
          <w:vertAlign w:val="superscript"/>
        </w:rPr>
        <w:t>1</w:t>
      </w:r>
      <w:r>
        <w:tab/>
      </w:r>
      <w:r>
        <w:tab/>
        <w:t xml:space="preserve">Gospel writer </w:t>
      </w:r>
      <w:r>
        <w:rPr>
          <w:vertAlign w:val="superscript"/>
        </w:rPr>
        <w:t>3</w:t>
      </w:r>
    </w:p>
    <w:p w:rsidR="00A26638" w:rsidRDefault="00A26638"/>
    <w:p w:rsidR="00A26638" w:rsidRDefault="00A26638"/>
    <w:p w:rsidR="00A26638" w:rsidRDefault="00A26638">
      <w:r>
        <w:t>1. Are these two reversed in this list?</w:t>
      </w:r>
    </w:p>
    <w:p w:rsidR="00A26638" w:rsidRDefault="00A26638">
      <w:r>
        <w:t>2. No animals</w:t>
      </w:r>
      <w:r>
        <w:sym w:font="WP TypographicSymbols" w:char="0042"/>
      </w:r>
      <w:r>
        <w:t>tonsured and wearing a hooded robe.</w:t>
      </w:r>
    </w:p>
    <w:p w:rsidR="00A26638" w:rsidRDefault="00A26638">
      <w:r>
        <w:t xml:space="preserve">3. John is sometimes depicted as young and attractive. No symbol of the </w:t>
      </w:r>
      <w:bookmarkStart w:id="0" w:name="_GoBack"/>
      <w:bookmarkEnd w:id="0"/>
      <w:r>
        <w:t>four Gospel writers is in the window.</w:t>
      </w:r>
    </w:p>
    <w:p w:rsidR="00A26638" w:rsidRDefault="00A26638"/>
    <w:p w:rsidR="00A26638" w:rsidRDefault="00A26638"/>
    <w:p w:rsidR="00A26638" w:rsidRDefault="00A26638">
      <w:pPr>
        <w:jc w:val="both"/>
        <w:rPr>
          <w:i/>
          <w:iCs/>
        </w:rPr>
      </w:pPr>
      <w:r>
        <w:rPr>
          <w:i/>
          <w:iCs/>
        </w:rPr>
        <w:t>Not toured</w:t>
      </w:r>
      <w:r>
        <w:t xml:space="preserve">. </w:t>
      </w:r>
      <w:r>
        <w:rPr>
          <w:i/>
          <w:iCs/>
        </w:rPr>
        <w:t>The committee was not able to meet with parishioners to learn more about the history of the parish or its windows.</w:t>
      </w:r>
      <w:r>
        <w:t xml:space="preserve"> </w:t>
      </w:r>
      <w:r>
        <w:rPr>
          <w:i/>
          <w:iCs/>
        </w:rPr>
        <w:t>Some of these identifications are tentative.</w:t>
      </w:r>
    </w:p>
    <w:p w:rsidR="006C4884" w:rsidRDefault="006C4884">
      <w:pPr>
        <w:jc w:val="both"/>
        <w:rPr>
          <w:i/>
          <w:iCs/>
        </w:rPr>
      </w:pPr>
    </w:p>
    <w:p w:rsidR="006C4884" w:rsidRDefault="006C4884">
      <w:pPr>
        <w:jc w:val="both"/>
        <w:rPr>
          <w:i/>
          <w:iCs/>
        </w:rPr>
      </w:pPr>
    </w:p>
    <w:p w:rsidR="006C4884" w:rsidRPr="006C4884" w:rsidRDefault="006C4884" w:rsidP="006C4884">
      <w:pPr>
        <w:jc w:val="center"/>
        <w:rPr>
          <w:rFonts w:ascii="Lucida Sans" w:hAnsi="Lucida Sans"/>
          <w:iCs/>
          <w:sz w:val="26"/>
          <w:szCs w:val="26"/>
        </w:rPr>
      </w:pPr>
      <w:r w:rsidRPr="006C4884">
        <w:rPr>
          <w:rFonts w:ascii="Lucida Sans" w:hAnsi="Lucida Sans"/>
          <w:iCs/>
          <w:sz w:val="26"/>
          <w:szCs w:val="26"/>
        </w:rPr>
        <w:t>When citing information from this tour, please acknowledge the</w:t>
      </w:r>
    </w:p>
    <w:p w:rsidR="006C4884" w:rsidRPr="006C4884" w:rsidRDefault="006C4884" w:rsidP="006C4884">
      <w:pPr>
        <w:jc w:val="center"/>
        <w:rPr>
          <w:rFonts w:ascii="Lucida Sans" w:hAnsi="Lucida Sans"/>
          <w:iCs/>
          <w:sz w:val="26"/>
          <w:szCs w:val="26"/>
        </w:rPr>
      </w:pPr>
      <w:r w:rsidRPr="006C4884">
        <w:rPr>
          <w:rFonts w:ascii="Lucida Sans" w:hAnsi="Lucida Sans"/>
          <w:iCs/>
          <w:sz w:val="26"/>
          <w:szCs w:val="26"/>
        </w:rPr>
        <w:t>Preservation Resource Center of New Orleans, 2021.</w:t>
      </w:r>
    </w:p>
    <w:sectPr w:rsidR="006C4884" w:rsidRPr="006C4884" w:rsidSect="00A2663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8"/>
    <w:rsid w:val="006C4884"/>
    <w:rsid w:val="00A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D511A7-5429-4D03-B383-45AE676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2021-05-25T22:04:00Z</dcterms:created>
  <dcterms:modified xsi:type="dcterms:W3CDTF">2021-05-25T22:04:00Z</dcterms:modified>
</cp:coreProperties>
</file>