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1B" w:rsidRDefault="00C4251B">
      <w:pPr>
        <w:spacing w:after="180"/>
        <w:jc w:val="center"/>
      </w:pPr>
      <w:r>
        <w:rPr>
          <w:rFonts w:ascii="Mongolian Baiti" w:hAnsi="Mongolian Baiti" w:cs="Mongolian Baiti"/>
          <w:sz w:val="36"/>
          <w:szCs w:val="36"/>
        </w:rPr>
        <w:t>St. Augustine Episcopal Church</w:t>
      </w:r>
    </w:p>
    <w:p w:rsidR="00C4251B" w:rsidRDefault="00C4251B">
      <w:pPr>
        <w:jc w:val="center"/>
      </w:pPr>
      <w:r>
        <w:rPr>
          <w:rFonts w:ascii="Lucida Sans" w:hAnsi="Lucida Sans" w:cs="Lucida Sans"/>
          <w:sz w:val="26"/>
          <w:szCs w:val="26"/>
        </w:rPr>
        <w:t>3412 Haring Road, Metairie</w:t>
      </w:r>
    </w:p>
    <w:p w:rsidR="00C4251B" w:rsidRDefault="00C4251B">
      <w:pPr>
        <w:ind w:firstLine="720"/>
        <w:jc w:val="both"/>
      </w:pPr>
    </w:p>
    <w:p w:rsidR="00C4251B" w:rsidRDefault="00C4251B">
      <w:pPr>
        <w:jc w:val="both"/>
      </w:pPr>
    </w:p>
    <w:p w:rsidR="00C4251B" w:rsidRDefault="00C4251B">
      <w:pPr>
        <w:spacing w:after="120"/>
        <w:jc w:val="both"/>
      </w:pPr>
      <w:r>
        <w:t>St. Augustine Church began as a mission church of St. Martin</w:t>
      </w:r>
      <w:r>
        <w:sym w:font="WP TypographicSymbols" w:char="003D"/>
      </w:r>
      <w:r>
        <w:t>s Episcopal Church in 1954, but just three years later a construction program was underway to give the congregation its own buildings. The first was the current parish hall, followed by the sanctuary in 1961 and the second floor of the parish hall in 1964. The sanctuary was renovated in 1999.</w:t>
      </w:r>
    </w:p>
    <w:p w:rsidR="00C4251B" w:rsidRDefault="00C4251B">
      <w:pPr>
        <w:spacing w:after="120"/>
        <w:jc w:val="both"/>
      </w:pPr>
      <w:r>
        <w:t>Today the church complex serves as a preschool and a place for church and community meetings, as well as a place of worship.</w:t>
      </w:r>
    </w:p>
    <w:p w:rsidR="00C4251B" w:rsidRDefault="00C4251B">
      <w:pPr>
        <w:spacing w:after="120"/>
        <w:jc w:val="both"/>
      </w:pPr>
      <w:r>
        <w:t xml:space="preserve">The windows, installed in 1982, were designed by Waynoka West Manning and created by Ann </w:t>
      </w:r>
      <w:proofErr w:type="spellStart"/>
      <w:r>
        <w:t>Pettus</w:t>
      </w:r>
      <w:proofErr w:type="spellEnd"/>
      <w:r>
        <w:t xml:space="preserve"> Sale, both parishioners. Eric Patterson installed them.</w:t>
      </w:r>
    </w:p>
    <w:p w:rsidR="00C4251B" w:rsidRDefault="00C4251B">
      <w:pPr>
        <w:spacing w:after="120"/>
        <w:jc w:val="both"/>
      </w:pPr>
      <w:r>
        <w:t xml:space="preserve">The windows intertwine both Old and New Testament references, and </w:t>
      </w:r>
      <w:r>
        <w:sym w:font="WP TypographicSymbols" w:char="0041"/>
      </w:r>
      <w:r>
        <w:t>reading</w:t>
      </w:r>
      <w:r>
        <w:sym w:font="WP TypographicSymbols" w:char="0040"/>
      </w:r>
      <w:r>
        <w:t xml:space="preserve"> them can be a complex challenge. Many of the windows combine symbols to convey Christian concepts rather than specific people or events. For example, the first window on the left side shows the cross overlying the burning bush, symbolizing the displacement of the Old Testament Law by the Gospels.</w:t>
      </w:r>
    </w:p>
    <w:p w:rsidR="00C4251B" w:rsidRDefault="00C4251B">
      <w:pPr>
        <w:spacing w:after="120"/>
        <w:jc w:val="both"/>
      </w:pPr>
    </w:p>
    <w:p w:rsidR="00C4251B" w:rsidRDefault="00C4251B">
      <w:pPr>
        <w:spacing w:after="120"/>
        <w:jc w:val="center"/>
      </w:pPr>
      <w:r>
        <w:rPr>
          <w:b/>
          <w:bCs/>
        </w:rPr>
        <w:t>Windows</w:t>
      </w:r>
    </w:p>
    <w:p w:rsidR="00C4251B" w:rsidRDefault="00C4251B">
      <w:pPr>
        <w:jc w:val="center"/>
      </w:pPr>
      <w:r>
        <w:t xml:space="preserve">Rose Window with the symbols </w:t>
      </w:r>
    </w:p>
    <w:p w:rsidR="00C4251B" w:rsidRDefault="00C4251B">
      <w:pPr>
        <w:jc w:val="center"/>
      </w:pPr>
      <w:proofErr w:type="gramStart"/>
      <w:r>
        <w:t>of</w:t>
      </w:r>
      <w:proofErr w:type="gramEnd"/>
      <w:r>
        <w:t xml:space="preserve"> the Gospel Writers</w:t>
      </w:r>
    </w:p>
    <w:p w:rsidR="00C4251B" w:rsidRDefault="00C4251B">
      <w:pPr>
        <w:jc w:val="center"/>
      </w:pPr>
    </w:p>
    <w:p w:rsidR="00C4251B" w:rsidRDefault="00C4251B">
      <w:pPr>
        <w:jc w:val="center"/>
      </w:pPr>
      <w:r>
        <w:rPr>
          <w:u w:val="single"/>
        </w:rPr>
        <w:t>Altar</w:t>
      </w:r>
    </w:p>
    <w:p w:rsidR="00C4251B" w:rsidRDefault="00C4251B"/>
    <w:p w:rsidR="00C4251B" w:rsidRDefault="00C4251B">
      <w:pPr>
        <w:tabs>
          <w:tab w:val="right" w:pos="9360"/>
        </w:tabs>
      </w:pPr>
      <w:r>
        <w:t>Burning Bush - Jerusalem Cross</w:t>
      </w:r>
      <w:r>
        <w:tab/>
        <w:t>Wheat and grapes</w:t>
      </w:r>
    </w:p>
    <w:p w:rsidR="00C4251B" w:rsidRDefault="00C4251B">
      <w:pPr>
        <w:tabs>
          <w:tab w:val="right" w:pos="9360"/>
        </w:tabs>
      </w:pPr>
      <w:r>
        <w:t>Jesse Tree - Alpha and Omega</w:t>
      </w:r>
      <w:r>
        <w:tab/>
        <w:t xml:space="preserve">Fish and bread in basket - </w:t>
      </w:r>
      <w:proofErr w:type="spellStart"/>
      <w:r>
        <w:t>Ichthus</w:t>
      </w:r>
      <w:proofErr w:type="spellEnd"/>
    </w:p>
    <w:p w:rsidR="00C4251B" w:rsidRDefault="00C4251B">
      <w:pPr>
        <w:tabs>
          <w:tab w:val="right" w:pos="9360"/>
        </w:tabs>
      </w:pPr>
      <w:r>
        <w:t xml:space="preserve">Nativity - Epiphany </w:t>
      </w:r>
      <w:r>
        <w:tab/>
        <w:t>Cross and orb - Keys</w:t>
      </w:r>
    </w:p>
    <w:p w:rsidR="00C4251B" w:rsidRDefault="00C4251B">
      <w:pPr>
        <w:tabs>
          <w:tab w:val="right" w:pos="9360"/>
        </w:tabs>
      </w:pPr>
      <w:r>
        <w:t>INRI - Cross</w:t>
      </w:r>
      <w:r>
        <w:tab/>
        <w:t>Crozier - Patriarchal cross</w:t>
      </w:r>
    </w:p>
    <w:p w:rsidR="00C4251B" w:rsidRDefault="00C4251B">
      <w:pPr>
        <w:tabs>
          <w:tab w:val="right" w:pos="9360"/>
        </w:tabs>
      </w:pPr>
      <w:r>
        <w:t>Crown of thorns - The cup</w:t>
      </w:r>
      <w:r>
        <w:tab/>
        <w:t>Anchor and Fish</w:t>
      </w:r>
    </w:p>
    <w:p w:rsidR="00C4251B" w:rsidRDefault="00C4251B">
      <w:pPr>
        <w:tabs>
          <w:tab w:val="right" w:pos="9360"/>
        </w:tabs>
      </w:pPr>
      <w:r>
        <w:t>Palm - Chi Rho over N</w:t>
      </w:r>
      <w:r>
        <w:tab/>
        <w:t>Pentecost: Holy Spirit - Baptism</w:t>
      </w:r>
    </w:p>
    <w:p w:rsidR="00C4251B" w:rsidRDefault="00C4251B"/>
    <w:p w:rsidR="00C4251B" w:rsidRDefault="00C4251B"/>
    <w:p w:rsidR="00C4251B" w:rsidRDefault="00C4251B">
      <w:pPr>
        <w:rPr>
          <w:i/>
          <w:iCs/>
        </w:rPr>
      </w:pPr>
      <w:r>
        <w:rPr>
          <w:i/>
          <w:iCs/>
        </w:rPr>
        <w:t>Visited November 11, 2007</w:t>
      </w:r>
    </w:p>
    <w:p w:rsidR="00C4251B" w:rsidRDefault="00C4251B">
      <w:pPr>
        <w:rPr>
          <w:i/>
          <w:iCs/>
        </w:rPr>
      </w:pPr>
    </w:p>
    <w:p w:rsidR="00C4251B" w:rsidRDefault="00C4251B">
      <w:pPr>
        <w:ind w:firstLine="4320"/>
        <w:rPr>
          <w:i/>
          <w:iCs/>
        </w:rPr>
      </w:pPr>
    </w:p>
    <w:p w:rsidR="00C4251B" w:rsidRPr="00B52EB4" w:rsidRDefault="00C4251B">
      <w:pPr>
        <w:jc w:val="center"/>
        <w:rPr>
          <w:rFonts w:ascii="Lucida Sans" w:hAnsi="Lucida Sans"/>
          <w:i/>
          <w:iCs/>
        </w:rPr>
      </w:pPr>
      <w:r w:rsidRPr="00B52EB4">
        <w:rPr>
          <w:rFonts w:ascii="Lucida Sans" w:eastAsia="Yu Gothic UI" w:hAnsi="Lucida Sans" w:cs="Yu Gothic UI"/>
          <w:sz w:val="26"/>
          <w:szCs w:val="26"/>
        </w:rPr>
        <w:t>When citing information from this document, please acknowledge the Preservation Resour</w:t>
      </w:r>
      <w:bookmarkStart w:id="0" w:name="_GoBack"/>
      <w:bookmarkEnd w:id="0"/>
      <w:r w:rsidRPr="00B52EB4">
        <w:rPr>
          <w:rFonts w:ascii="Lucida Sans" w:eastAsia="Yu Gothic UI" w:hAnsi="Lucida Sans" w:cs="Yu Gothic UI"/>
          <w:sz w:val="26"/>
          <w:szCs w:val="26"/>
        </w:rPr>
        <w:t>ce Center of New Orleans, 2021.</w:t>
      </w:r>
    </w:p>
    <w:p w:rsidR="00C4251B" w:rsidRPr="00B52EB4" w:rsidRDefault="00C4251B">
      <w:pPr>
        <w:rPr>
          <w:rFonts w:ascii="Lucida Sans" w:hAnsi="Lucida Sans"/>
        </w:rPr>
      </w:pPr>
    </w:p>
    <w:p w:rsidR="00C4251B" w:rsidRDefault="00C4251B">
      <w:pPr>
        <w:spacing w:after="120"/>
      </w:pPr>
    </w:p>
    <w:sectPr w:rsidR="00C4251B" w:rsidSect="00C4251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1B"/>
    <w:rsid w:val="00B52EB4"/>
    <w:rsid w:val="00C4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7184E0-6AF3-4FD3-869A-7B59C84E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8624F-D4B3-4CDE-8E79-1B8303813841}"/>
</file>

<file path=customXml/itemProps2.xml><?xml version="1.0" encoding="utf-8"?>
<ds:datastoreItem xmlns:ds="http://schemas.openxmlformats.org/officeDocument/2006/customXml" ds:itemID="{D314E1DF-C456-4643-8E21-FA66D983877C}"/>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2021-04-05T02:49:00Z</dcterms:created>
  <dcterms:modified xsi:type="dcterms:W3CDTF">2021-04-05T02:49:00Z</dcterms:modified>
</cp:coreProperties>
</file>