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41" w:rsidRDefault="00C50C41">
      <w:pPr>
        <w:spacing w:after="180"/>
        <w:jc w:val="center"/>
      </w:pPr>
      <w:r>
        <w:rPr>
          <w:rFonts w:ascii="Old English Text MT" w:hAnsi="Old English Text MT" w:cs="Old English Text MT"/>
          <w:sz w:val="36"/>
          <w:szCs w:val="36"/>
        </w:rPr>
        <w:t>St. Luke Episcopal Church</w:t>
      </w:r>
    </w:p>
    <w:p w:rsidR="00C50C41" w:rsidRDefault="00C50C41">
      <w:pPr>
        <w:jc w:val="center"/>
      </w:pPr>
      <w:r>
        <w:rPr>
          <w:rFonts w:ascii="Yu Gothic UI" w:eastAsia="Yu Gothic UI" w:cs="Yu Gothic UI"/>
          <w:sz w:val="26"/>
          <w:szCs w:val="26"/>
        </w:rPr>
        <w:t xml:space="preserve">1222 North </w:t>
      </w:r>
      <w:proofErr w:type="spellStart"/>
      <w:r>
        <w:rPr>
          <w:rFonts w:ascii="Yu Gothic UI" w:eastAsia="Yu Gothic UI" w:cs="Yu Gothic UI"/>
          <w:sz w:val="26"/>
          <w:szCs w:val="26"/>
        </w:rPr>
        <w:t>Dorgenois</w:t>
      </w:r>
      <w:proofErr w:type="spellEnd"/>
      <w:r>
        <w:rPr>
          <w:rFonts w:ascii="Yu Gothic UI" w:eastAsia="Yu Gothic UI" w:cs="Yu Gothic UI"/>
          <w:sz w:val="26"/>
          <w:szCs w:val="26"/>
        </w:rPr>
        <w:t xml:space="preserve"> Street</w:t>
      </w:r>
    </w:p>
    <w:p w:rsidR="00C50C41" w:rsidRDefault="00C50C41"/>
    <w:p w:rsidR="00C50C41" w:rsidRDefault="00C50C41"/>
    <w:p w:rsidR="00C50C41" w:rsidRDefault="00C50C41">
      <w:pPr>
        <w:spacing w:after="120"/>
        <w:jc w:val="both"/>
      </w:pPr>
      <w:r>
        <w:t xml:space="preserve">The Greek inscription above the front door is a reminder that this structure once housed the Greek Orthodox </w:t>
      </w:r>
      <w:r w:rsidR="00361C1E">
        <w:t>congregation</w:t>
      </w:r>
      <w:r>
        <w:t>, now on Robert E. Lee Boulevard. Since 1976 the congregation of St. Luke</w:t>
      </w:r>
      <w:r>
        <w:sym w:font="WP TypographicSymbols" w:char="003D"/>
      </w:r>
      <w:r>
        <w:t>s, the only predominantly black Episcopalian parish in Louisiana, has made this their home.</w:t>
      </w:r>
    </w:p>
    <w:p w:rsidR="00C50C41" w:rsidRDefault="00361C1E">
      <w:pPr>
        <w:spacing w:after="120"/>
        <w:jc w:val="both"/>
      </w:pPr>
      <w:r>
        <w:t>St. Luke’s</w:t>
      </w:r>
      <w:r w:rsidR="00C50C41">
        <w:t xml:space="preserve"> traces its history back to 1855, when Bishop Leonidas Polk created a parish </w:t>
      </w:r>
      <w:r w:rsidR="00C50C41">
        <w:sym w:font="WP TypographicSymbols" w:char="0041"/>
      </w:r>
      <w:r>
        <w:t>for the religious instructio</w:t>
      </w:r>
      <w:r w:rsidR="00C50C41">
        <w:t>n of the colored race.</w:t>
      </w:r>
      <w:r w:rsidR="00C50C41">
        <w:sym w:font="WP TypographicSymbols" w:char="0040"/>
      </w:r>
      <w:r>
        <w:t xml:space="preserve"> At that time, St. Paul’s Episcopal was building a new church and donated construction materials to the St. Luke’s congregation, but that structure burned down in 1863.</w:t>
      </w:r>
    </w:p>
    <w:p w:rsidR="00C50C41" w:rsidRDefault="00361C1E">
      <w:pPr>
        <w:spacing w:after="120"/>
        <w:jc w:val="both"/>
      </w:pPr>
      <w:r>
        <w:t>Thereafter</w:t>
      </w:r>
      <w:r w:rsidR="00C50C41">
        <w:t xml:space="preserve"> located in a series of </w:t>
      </w:r>
      <w:r>
        <w:t>Uptown locations</w:t>
      </w:r>
      <w:r w:rsidR="00C50C41">
        <w:t>, St. Luke</w:t>
      </w:r>
      <w:r w:rsidR="00C50C41">
        <w:sym w:font="WP TypographicSymbols" w:char="003D"/>
      </w:r>
      <w:r w:rsidR="00C50C41">
        <w:t>s was able to purchase this solid 1950 church</w:t>
      </w:r>
      <w:r w:rsidR="003A4A00">
        <w:t xml:space="preserve"> in 1976</w:t>
      </w:r>
      <w:r w:rsidR="00C50C41">
        <w:t xml:space="preserve"> through the financial help of generous parishioners. </w:t>
      </w:r>
      <w:proofErr w:type="spellStart"/>
      <w:r w:rsidR="00C50C41">
        <w:t>Gaudet</w:t>
      </w:r>
      <w:proofErr w:type="spellEnd"/>
      <w:r w:rsidR="00C50C41">
        <w:t xml:space="preserve"> Hall honors Mrs. Frances Joseph </w:t>
      </w:r>
      <w:proofErr w:type="spellStart"/>
      <w:r w:rsidR="00C50C41">
        <w:t>Gaudet</w:t>
      </w:r>
      <w:proofErr w:type="spellEnd"/>
      <w:r w:rsidR="00C50C41">
        <w:t xml:space="preserve">, a leader in prison and educational reform and founder of an orphanage in </w:t>
      </w:r>
      <w:proofErr w:type="spellStart"/>
      <w:proofErr w:type="gramStart"/>
      <w:r w:rsidR="00C50C41">
        <w:t>Gentilly</w:t>
      </w:r>
      <w:proofErr w:type="spellEnd"/>
      <w:proofErr w:type="gramEnd"/>
      <w:r w:rsidR="00C50C41">
        <w:t>. (The Episcopal Church recognized her contributions by setting aside December 30 as her feast day.)</w:t>
      </w:r>
    </w:p>
    <w:p w:rsidR="00C50C41" w:rsidRDefault="00C50C41">
      <w:pPr>
        <w:spacing w:after="120"/>
        <w:jc w:val="both"/>
      </w:pPr>
      <w:r>
        <w:t>In 1990 the congregation undertook major decorative improvements, in particular replacing the simple nonfigurative windows with striking stained glass figural designs. Working closely with the Shenandoah Studios of Stained Glass in Front Royal, Virginia, the parish participated actively in the selection of the designs. The Reinarts Studio of Winona, Minnesota, had created the St. Luke window in 1984.</w:t>
      </w:r>
    </w:p>
    <w:p w:rsidR="00C50C41" w:rsidRDefault="00C50C41">
      <w:pPr>
        <w:spacing w:after="120"/>
        <w:jc w:val="both"/>
      </w:pPr>
      <w:r>
        <w:t xml:space="preserve">Two windows celebrate individuals of great significance to the congregation: Dr. Martin Luther King, Jr., and Mrs. Frances </w:t>
      </w:r>
      <w:proofErr w:type="spellStart"/>
      <w:r>
        <w:t>Gaudet</w:t>
      </w:r>
      <w:proofErr w:type="spellEnd"/>
      <w:r>
        <w:t xml:space="preserve">. The remaining windows show more traditional church images, such as the Good Shepherd, the Crucifixion, and the Return of the Prodigal Son. Look closely, and you will see that all the figures are depicted as African Americans. As in real life, coloration ranges from dark brown to tan. </w:t>
      </w:r>
    </w:p>
    <w:p w:rsidR="00C50C41" w:rsidRDefault="00C50C41">
      <w:pPr>
        <w:spacing w:after="120"/>
        <w:jc w:val="both"/>
      </w:pPr>
      <w:r>
        <w:t xml:space="preserve">Although the windows in the entry and over the altar are of traditional stained glass, the technique used for most of the windows is </w:t>
      </w:r>
      <w:r>
        <w:rPr>
          <w:i/>
          <w:iCs/>
        </w:rPr>
        <w:t>dalle de verre,</w:t>
      </w:r>
      <w:r>
        <w:t xml:space="preserve"> or slab glass. This is cut in thick chunks, faceted to catch the light, and set in an epoxy matrix. Those familiar with the Algiers Point United Methodist Church or St. David Catholic Church will recognize this artistic technique.</w:t>
      </w:r>
    </w:p>
    <w:p w:rsidR="00C50C41" w:rsidRDefault="00C50C41">
      <w:pPr>
        <w:spacing w:after="120"/>
        <w:jc w:val="both"/>
      </w:pPr>
      <w:r>
        <w:t>The focus of St. Luke</w:t>
      </w:r>
      <w:r>
        <w:sym w:font="WP TypographicSymbols" w:char="003D"/>
      </w:r>
      <w:r>
        <w:t>s windows, as well as the craftsmen</w:t>
      </w:r>
      <w:r>
        <w:sym w:font="WP TypographicSymbols" w:char="003D"/>
      </w:r>
      <w:r>
        <w:t>s technique, make this church a fascinating stop on any tour.</w:t>
      </w:r>
    </w:p>
    <w:p w:rsidR="00C50C41" w:rsidRDefault="00C50C41">
      <w:pPr>
        <w:jc w:val="both"/>
        <w:sectPr w:rsidR="00C50C41">
          <w:pgSz w:w="12240" w:h="15840"/>
          <w:pgMar w:top="1440" w:right="1440" w:bottom="1440" w:left="1440" w:header="1440" w:footer="1440" w:gutter="0"/>
          <w:cols w:space="720"/>
          <w:noEndnote/>
        </w:sectPr>
      </w:pPr>
    </w:p>
    <w:p w:rsidR="00C50C41" w:rsidRDefault="00C50C41">
      <w:pPr>
        <w:spacing w:after="120"/>
        <w:jc w:val="center"/>
        <w:rPr>
          <w:u w:val="single"/>
        </w:rPr>
      </w:pPr>
      <w:r>
        <w:rPr>
          <w:b/>
          <w:bCs/>
        </w:rPr>
        <w:lastRenderedPageBreak/>
        <w:t>Windows</w:t>
      </w:r>
    </w:p>
    <w:p w:rsidR="00C50C41" w:rsidRDefault="00C50C41">
      <w:pPr>
        <w:spacing w:after="120"/>
        <w:ind w:left="720" w:right="720"/>
        <w:jc w:val="both"/>
        <w:rPr>
          <w:u w:val="single"/>
        </w:rPr>
      </w:pPr>
      <w:r>
        <w:t>St. Luke</w:t>
      </w:r>
    </w:p>
    <w:p w:rsidR="00C50C41" w:rsidRDefault="00C50C41">
      <w:pPr>
        <w:tabs>
          <w:tab w:val="right" w:pos="8640"/>
        </w:tabs>
        <w:ind w:left="720" w:right="720"/>
      </w:pPr>
      <w:r>
        <w:t xml:space="preserve">Holy Spirit and Alpha       </w:t>
      </w:r>
      <w:r>
        <w:tab/>
        <w:t>Blessed Sacrament</w:t>
      </w:r>
    </w:p>
    <w:p w:rsidR="00C50C41" w:rsidRDefault="00C50C41">
      <w:pPr>
        <w:tabs>
          <w:tab w:val="right" w:pos="8640"/>
        </w:tabs>
        <w:ind w:left="720" w:right="720"/>
      </w:pPr>
      <w:r>
        <w:t xml:space="preserve">    </w:t>
      </w:r>
      <w:r>
        <w:tab/>
        <w:t>Paschal lamb and Omega</w:t>
      </w:r>
    </w:p>
    <w:p w:rsidR="00C50C41" w:rsidRDefault="00C50C41">
      <w:pPr>
        <w:tabs>
          <w:tab w:val="right" w:pos="8640"/>
        </w:tabs>
        <w:ind w:left="720" w:right="720"/>
      </w:pPr>
      <w:r>
        <w:tab/>
        <w:t xml:space="preserve">  </w:t>
      </w:r>
    </w:p>
    <w:p w:rsidR="00C50C41" w:rsidRDefault="00C50C41">
      <w:pPr>
        <w:ind w:left="720" w:right="720"/>
        <w:jc w:val="center"/>
      </w:pPr>
      <w:r>
        <w:rPr>
          <w:u w:val="single"/>
        </w:rPr>
        <w:t>Altar</w:t>
      </w:r>
    </w:p>
    <w:p w:rsidR="00C50C41" w:rsidRDefault="00C50C41">
      <w:pPr>
        <w:tabs>
          <w:tab w:val="right" w:pos="8640"/>
        </w:tabs>
        <w:ind w:left="720" w:right="720"/>
      </w:pPr>
      <w:r>
        <w:t xml:space="preserve">Annunciation </w:t>
      </w:r>
      <w:r>
        <w:tab/>
      </w:r>
    </w:p>
    <w:p w:rsidR="00C50C41" w:rsidRDefault="00C50C41">
      <w:pPr>
        <w:tabs>
          <w:tab w:val="right" w:pos="8640"/>
        </w:tabs>
        <w:ind w:left="720" w:right="720"/>
      </w:pPr>
      <w:r>
        <w:t xml:space="preserve">Crucifixion </w:t>
      </w:r>
      <w:r>
        <w:tab/>
        <w:t>Visitation</w:t>
      </w:r>
    </w:p>
    <w:p w:rsidR="00C50C41" w:rsidRDefault="00C50C41">
      <w:pPr>
        <w:tabs>
          <w:tab w:val="right" w:pos="8640"/>
        </w:tabs>
        <w:ind w:left="720" w:right="720"/>
      </w:pPr>
      <w:r>
        <w:t xml:space="preserve">Prodigal Son </w:t>
      </w:r>
      <w:r>
        <w:tab/>
        <w:t>Nativity</w:t>
      </w:r>
    </w:p>
    <w:p w:rsidR="00C50C41" w:rsidRDefault="00C50C41">
      <w:pPr>
        <w:tabs>
          <w:tab w:val="right" w:pos="8640"/>
        </w:tabs>
        <w:spacing w:after="120"/>
        <w:ind w:left="720" w:right="720"/>
      </w:pPr>
      <w:r>
        <w:t xml:space="preserve">Martin Luther King, Jr. </w:t>
      </w:r>
      <w:r>
        <w:tab/>
        <w:t>Good Samaritan</w:t>
      </w:r>
    </w:p>
    <w:p w:rsidR="00C50C41" w:rsidRDefault="00C50C41">
      <w:pPr>
        <w:tabs>
          <w:tab w:val="center" w:pos="4680"/>
        </w:tabs>
        <w:spacing w:after="120"/>
        <w:ind w:left="720" w:right="720"/>
      </w:pPr>
      <w:r>
        <w:tab/>
      </w:r>
      <w:r>
        <w:rPr>
          <w:u w:val="single"/>
        </w:rPr>
        <w:t>Interior entry doors</w:t>
      </w:r>
    </w:p>
    <w:p w:rsidR="00C50C41" w:rsidRDefault="001D768D">
      <w:pPr>
        <w:tabs>
          <w:tab w:val="right" w:pos="8640"/>
        </w:tabs>
        <w:ind w:left="720" w:right="720"/>
      </w:pPr>
      <w:r>
        <w:t xml:space="preserve">Ecclesia in </w:t>
      </w:r>
      <w:r>
        <w:t>Louisiana *</w:t>
      </w:r>
      <w:r w:rsidR="00C50C41">
        <w:tab/>
        <w:t xml:space="preserve">St. Luke Episcopal Church, </w:t>
      </w:r>
    </w:p>
    <w:p w:rsidR="00C50C41" w:rsidRDefault="001D768D">
      <w:pPr>
        <w:ind w:left="720" w:right="720"/>
        <w:jc w:val="right"/>
      </w:pPr>
      <w:r>
        <w:t>S</w:t>
      </w:r>
      <w:r w:rsidR="00C50C41">
        <w:t>pirit of the church</w:t>
      </w:r>
    </w:p>
    <w:p w:rsidR="00C50C41" w:rsidRDefault="00C50C41">
      <w:pPr>
        <w:tabs>
          <w:tab w:val="right" w:pos="8640"/>
        </w:tabs>
        <w:ind w:left="720" w:right="720"/>
      </w:pPr>
      <w:r>
        <w:rPr>
          <w:u w:val="single"/>
        </w:rPr>
        <w:t>Closet</w:t>
      </w:r>
      <w:r>
        <w:tab/>
      </w:r>
    </w:p>
    <w:p w:rsidR="00C50C41" w:rsidRDefault="00C50C41">
      <w:pPr>
        <w:tabs>
          <w:tab w:val="right" w:pos="8640"/>
        </w:tabs>
        <w:ind w:left="720" w:right="720"/>
      </w:pPr>
      <w:r>
        <w:t xml:space="preserve">Breaking bread </w:t>
      </w:r>
      <w:r>
        <w:tab/>
      </w:r>
    </w:p>
    <w:p w:rsidR="00C50C41" w:rsidRDefault="00C50C41">
      <w:pPr>
        <w:tabs>
          <w:tab w:val="right" w:pos="8640"/>
        </w:tabs>
        <w:ind w:left="720" w:right="720"/>
      </w:pPr>
      <w:bookmarkStart w:id="0" w:name="_GoBack"/>
      <w:bookmarkEnd w:id="0"/>
      <w:proofErr w:type="spellStart"/>
      <w:r>
        <w:t>Absolom</w:t>
      </w:r>
      <w:proofErr w:type="spellEnd"/>
      <w:r>
        <w:t xml:space="preserve"> Jones** </w:t>
      </w:r>
      <w:r>
        <w:tab/>
      </w:r>
      <w:r>
        <w:rPr>
          <w:u w:val="single"/>
        </w:rPr>
        <w:t>Stairway</w:t>
      </w:r>
    </w:p>
    <w:p w:rsidR="00C50C41" w:rsidRDefault="00C50C41">
      <w:pPr>
        <w:tabs>
          <w:tab w:val="right" w:pos="8640"/>
        </w:tabs>
        <w:ind w:left="720" w:right="720"/>
      </w:pPr>
      <w:r>
        <w:t xml:space="preserve">   </w:t>
      </w:r>
      <w:r>
        <w:tab/>
        <w:t xml:space="preserve">Sunrise and sunset </w:t>
      </w:r>
    </w:p>
    <w:p w:rsidR="00C50C41" w:rsidRDefault="00C50C41">
      <w:pPr>
        <w:tabs>
          <w:tab w:val="right" w:pos="8640"/>
        </w:tabs>
        <w:spacing w:after="120"/>
        <w:ind w:left="720" w:right="720"/>
      </w:pPr>
      <w:r>
        <w:tab/>
        <w:t xml:space="preserve">Wisdom     </w:t>
      </w:r>
    </w:p>
    <w:p w:rsidR="00C50C41" w:rsidRDefault="00C50C41">
      <w:pPr>
        <w:spacing w:after="120"/>
        <w:ind w:left="720" w:right="720"/>
        <w:jc w:val="center"/>
      </w:pPr>
      <w:r>
        <w:rPr>
          <w:u w:val="single"/>
        </w:rPr>
        <w:t>Choir Loft</w:t>
      </w:r>
    </w:p>
    <w:p w:rsidR="00C50C41" w:rsidRDefault="00C50C41">
      <w:pPr>
        <w:spacing w:after="120"/>
        <w:ind w:left="720" w:right="720"/>
      </w:pPr>
      <w:r>
        <w:rPr>
          <w:u w:val="single"/>
        </w:rPr>
        <w:t>Robing room</w:t>
      </w:r>
      <w:r>
        <w:t xml:space="preserve">         Good Shepherd</w:t>
      </w:r>
    </w:p>
    <w:p w:rsidR="00C50C41" w:rsidRDefault="00C50C41">
      <w:pPr>
        <w:ind w:left="720" w:right="720"/>
      </w:pPr>
      <w:r>
        <w:t>Sun at horizon and moon</w:t>
      </w:r>
    </w:p>
    <w:p w:rsidR="00C50C41" w:rsidRDefault="00C50C41">
      <w:pPr>
        <w:ind w:left="720" w:right="720"/>
      </w:pPr>
      <w:r>
        <w:t xml:space="preserve">     Angel</w:t>
      </w:r>
    </w:p>
    <w:p w:rsidR="00C50C41" w:rsidRDefault="00C50C41">
      <w:pPr>
        <w:ind w:left="720" w:right="720"/>
      </w:pPr>
    </w:p>
    <w:p w:rsidR="00C50C41" w:rsidRDefault="00C50C41">
      <w:pPr>
        <w:ind w:left="720" w:right="720"/>
      </w:pPr>
      <w:r>
        <w:t>* This window includes the Roman numerals for 1838, the date of the founding of the Episcopal Diocese in Louisiana.</w:t>
      </w:r>
    </w:p>
    <w:p w:rsidR="00C50C41" w:rsidRDefault="00C50C41">
      <w:pPr>
        <w:ind w:left="720" w:right="720"/>
      </w:pPr>
      <w:r>
        <w:t>** First black Episcopal priest in the U.S.</w:t>
      </w:r>
    </w:p>
    <w:p w:rsidR="00C50C41" w:rsidRDefault="00C50C41">
      <w:pPr>
        <w:ind w:left="720" w:right="720"/>
        <w:rPr>
          <w:i/>
          <w:iCs/>
        </w:rPr>
      </w:pPr>
    </w:p>
    <w:p w:rsidR="00C50C41" w:rsidRDefault="00C50C41">
      <w:pPr>
        <w:ind w:left="720" w:right="720"/>
        <w:rPr>
          <w:i/>
          <w:iCs/>
        </w:rPr>
      </w:pPr>
      <w:r>
        <w:rPr>
          <w:i/>
          <w:iCs/>
        </w:rPr>
        <w:t xml:space="preserve">Toured: </w:t>
      </w:r>
    </w:p>
    <w:p w:rsidR="00C50C41" w:rsidRDefault="00C50C41">
      <w:pPr>
        <w:ind w:left="720" w:right="720" w:firstLine="720"/>
        <w:rPr>
          <w:i/>
          <w:iCs/>
        </w:rPr>
      </w:pPr>
      <w:r>
        <w:rPr>
          <w:i/>
          <w:iCs/>
        </w:rPr>
        <w:t>March 26, 1995</w:t>
      </w:r>
    </w:p>
    <w:p w:rsidR="00C50C41" w:rsidRDefault="00C50C41">
      <w:pPr>
        <w:ind w:left="720" w:right="720" w:firstLine="720"/>
        <w:rPr>
          <w:i/>
          <w:iCs/>
        </w:rPr>
      </w:pPr>
      <w:r>
        <w:rPr>
          <w:i/>
          <w:iCs/>
        </w:rPr>
        <w:t>October 24, 2004</w:t>
      </w:r>
    </w:p>
    <w:p w:rsidR="00C50C41" w:rsidRDefault="00C50C41">
      <w:pPr>
        <w:ind w:left="720" w:right="720" w:firstLine="720"/>
      </w:pPr>
      <w:r>
        <w:rPr>
          <w:i/>
          <w:iCs/>
        </w:rPr>
        <w:t>October 25, 2015</w:t>
      </w:r>
    </w:p>
    <w:p w:rsidR="00C50C41" w:rsidRDefault="00C50C41">
      <w:pPr>
        <w:ind w:left="720" w:right="720"/>
      </w:pPr>
    </w:p>
    <w:p w:rsidR="00C50C41" w:rsidRDefault="00C50C41">
      <w:pPr>
        <w:ind w:left="720" w:right="720"/>
      </w:pPr>
    </w:p>
    <w:p w:rsidR="00C50C41" w:rsidRDefault="00C50C41">
      <w:pPr>
        <w:ind w:left="720" w:right="720"/>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C50C41" w:rsidRDefault="00C50C41">
      <w:pPr>
        <w:widowControl/>
        <w:ind w:left="720" w:right="720"/>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C50C41" w:rsidRDefault="00C50C41">
      <w:pPr>
        <w:widowControl/>
        <w:ind w:left="720" w:right="720"/>
        <w:jc w:val="center"/>
        <w:rPr>
          <w:rFonts w:ascii="MingLiU-ExtB" w:eastAsia="MingLiU-ExtB" w:cs="MingLiU-ExtB"/>
          <w:sz w:val="22"/>
          <w:szCs w:val="22"/>
        </w:rPr>
      </w:pPr>
      <w:r>
        <w:rPr>
          <w:rFonts w:ascii="Yu Gothic UI" w:eastAsia="Yu Gothic UI" w:cs="Yu Gothic UI"/>
          <w:sz w:val="26"/>
          <w:szCs w:val="26"/>
        </w:rPr>
        <w:t>Preservation Resource Center of New Orleans, 2021.</w:t>
      </w:r>
    </w:p>
    <w:p w:rsidR="00C50C41" w:rsidRDefault="00C50C41">
      <w:pPr>
        <w:ind w:left="720" w:right="720"/>
        <w:jc w:val="center"/>
        <w:rPr>
          <w:rFonts w:ascii="Segoe Print" w:hAnsi="Segoe Print" w:cs="Segoe Print"/>
          <w:sz w:val="26"/>
          <w:szCs w:val="26"/>
          <w:u w:val="single"/>
        </w:rPr>
      </w:pPr>
    </w:p>
    <w:p w:rsidR="00C50C41" w:rsidRDefault="00C50C41">
      <w:pPr>
        <w:ind w:left="720" w:right="720"/>
        <w:jc w:val="center"/>
      </w:pPr>
    </w:p>
    <w:p w:rsidR="00C50C41" w:rsidRDefault="00C50C41"/>
    <w:sectPr w:rsidR="00C50C41" w:rsidSect="00C50C4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41"/>
    <w:rsid w:val="001D768D"/>
    <w:rsid w:val="00361C1E"/>
    <w:rsid w:val="003A4A00"/>
    <w:rsid w:val="00C50C41"/>
    <w:rsid w:val="00CE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0E78F6-1627-478E-B71D-9D2D9E7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568C5-4D76-49B8-B833-69683AEE54E9}"/>
</file>

<file path=customXml/itemProps2.xml><?xml version="1.0" encoding="utf-8"?>
<ds:datastoreItem xmlns:ds="http://schemas.openxmlformats.org/officeDocument/2006/customXml" ds:itemID="{344260EC-F8F7-4F01-BF00-7182C55685BB}"/>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2021-06-12T02:11:00Z</dcterms:created>
  <dcterms:modified xsi:type="dcterms:W3CDTF">2021-06-12T02:11:00Z</dcterms:modified>
</cp:coreProperties>
</file>